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17" w:rsidRPr="00145775" w:rsidRDefault="00381517" w:rsidP="00381517">
      <w:pPr>
        <w:ind w:rightChars="-34" w:right="-82"/>
        <w:jc w:val="center"/>
        <w:rPr>
          <w:rFonts w:eastAsia="標楷體"/>
          <w:sz w:val="32"/>
          <w:szCs w:val="32"/>
        </w:rPr>
      </w:pPr>
      <w:r w:rsidRPr="00145775">
        <w:rPr>
          <w:rFonts w:eastAsia="標楷體" w:hint="eastAsia"/>
          <w:b/>
          <w:sz w:val="32"/>
          <w:szCs w:val="32"/>
        </w:rPr>
        <w:t>生物暨原料製造創新</w:t>
      </w:r>
      <w:proofErr w:type="gramStart"/>
      <w:r w:rsidRPr="00145775">
        <w:rPr>
          <w:rFonts w:eastAsia="標楷體" w:hint="eastAsia"/>
          <w:b/>
          <w:sz w:val="32"/>
          <w:szCs w:val="32"/>
        </w:rPr>
        <w:t>金腦獎</w:t>
      </w:r>
      <w:proofErr w:type="gramEnd"/>
      <w:r w:rsidRPr="00145775">
        <w:rPr>
          <w:rFonts w:eastAsia="標楷體"/>
          <w:b/>
          <w:sz w:val="32"/>
          <w:szCs w:val="32"/>
        </w:rPr>
        <w:t>活動辦法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/>
          <w:sz w:val="28"/>
          <w:szCs w:val="28"/>
        </w:rPr>
        <w:t>贊助單位：大江生</w:t>
      </w:r>
      <w:proofErr w:type="gramStart"/>
      <w:r w:rsidRPr="00145775">
        <w:rPr>
          <w:rFonts w:eastAsia="標楷體"/>
          <w:sz w:val="28"/>
          <w:szCs w:val="28"/>
        </w:rPr>
        <w:t>醫</w:t>
      </w:r>
      <w:proofErr w:type="gramEnd"/>
      <w:r w:rsidRPr="00145775">
        <w:rPr>
          <w:rFonts w:eastAsia="標楷體"/>
          <w:sz w:val="28"/>
          <w:szCs w:val="28"/>
        </w:rPr>
        <w:t>股份有限公司</w:t>
      </w:r>
      <w:r w:rsidRPr="00145775">
        <w:rPr>
          <w:rFonts w:eastAsia="標楷體"/>
          <w:sz w:val="28"/>
          <w:szCs w:val="28"/>
        </w:rPr>
        <w:t xml:space="preserve"> 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/>
          <w:sz w:val="28"/>
          <w:szCs w:val="28"/>
        </w:rPr>
        <w:t>主辦單位：台灣食品科學技術學會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/>
          <w:sz w:val="28"/>
          <w:szCs w:val="28"/>
        </w:rPr>
        <w:t>協辦單位：財團法人食品工業發展研究所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/>
          <w:b/>
          <w:sz w:val="28"/>
          <w:szCs w:val="28"/>
        </w:rPr>
        <w:t>一、主旨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   </w:t>
      </w:r>
      <w:r w:rsidRPr="00145775">
        <w:rPr>
          <w:rFonts w:eastAsia="標楷體"/>
          <w:sz w:val="28"/>
          <w:szCs w:val="28"/>
        </w:rPr>
        <w:t>為鼓勵大專院校</w:t>
      </w:r>
      <w:r w:rsidRPr="00145775">
        <w:rPr>
          <w:rFonts w:eastAsia="標楷體" w:hint="eastAsia"/>
          <w:sz w:val="28"/>
          <w:szCs w:val="28"/>
        </w:rPr>
        <w:t>食品、生科及化學等</w:t>
      </w:r>
      <w:r w:rsidRPr="00145775">
        <w:rPr>
          <w:rFonts w:eastAsia="標楷體"/>
          <w:sz w:val="28"/>
          <w:szCs w:val="28"/>
        </w:rPr>
        <w:t>相關科系研究團隊開發保健新素材、提升研究量能</w:t>
      </w:r>
      <w:r w:rsidR="00BC70D6" w:rsidRPr="00145775">
        <w:rPr>
          <w:rFonts w:eastAsia="標楷體" w:hint="eastAsia"/>
          <w:sz w:val="28"/>
          <w:szCs w:val="28"/>
        </w:rPr>
        <w:t>，</w:t>
      </w:r>
      <w:r w:rsidRPr="00145775">
        <w:rPr>
          <w:rFonts w:eastAsia="標楷體"/>
          <w:sz w:val="28"/>
          <w:szCs w:val="28"/>
        </w:rPr>
        <w:t>並加速研究成果產業化，由大江生</w:t>
      </w:r>
      <w:proofErr w:type="gramStart"/>
      <w:r w:rsidRPr="00145775">
        <w:rPr>
          <w:rFonts w:eastAsia="標楷體"/>
          <w:sz w:val="28"/>
          <w:szCs w:val="28"/>
        </w:rPr>
        <w:t>醫</w:t>
      </w:r>
      <w:proofErr w:type="gramEnd"/>
      <w:r w:rsidRPr="00145775">
        <w:rPr>
          <w:rFonts w:eastAsia="標楷體"/>
          <w:sz w:val="28"/>
          <w:szCs w:val="28"/>
        </w:rPr>
        <w:t>股份有限公司贊助舉辦「</w:t>
      </w:r>
      <w:r w:rsidRPr="00145775">
        <w:rPr>
          <w:rFonts w:eastAsia="標楷體" w:hint="eastAsia"/>
          <w:sz w:val="28"/>
          <w:szCs w:val="28"/>
        </w:rPr>
        <w:t>生物暨原料製造創新</w:t>
      </w:r>
      <w:proofErr w:type="gramStart"/>
      <w:r w:rsidRPr="00145775">
        <w:rPr>
          <w:rFonts w:eastAsia="標楷體" w:hint="eastAsia"/>
          <w:sz w:val="28"/>
          <w:szCs w:val="28"/>
        </w:rPr>
        <w:t>金腦獎</w:t>
      </w:r>
      <w:proofErr w:type="gramEnd"/>
      <w:r w:rsidRPr="00145775">
        <w:rPr>
          <w:rFonts w:eastAsia="標楷體" w:hint="eastAsia"/>
          <w:sz w:val="28"/>
          <w:szCs w:val="28"/>
        </w:rPr>
        <w:t>活動</w:t>
      </w:r>
      <w:r w:rsidRPr="00145775">
        <w:rPr>
          <w:rFonts w:eastAsia="標楷體"/>
          <w:sz w:val="28"/>
          <w:szCs w:val="28"/>
        </w:rPr>
        <w:t>」，期待</w:t>
      </w:r>
      <w:r w:rsidRPr="00145775">
        <w:rPr>
          <w:rFonts w:eastAsia="標楷體" w:hint="eastAsia"/>
          <w:sz w:val="28"/>
          <w:szCs w:val="28"/>
        </w:rPr>
        <w:t>以</w:t>
      </w:r>
      <w:r w:rsidRPr="00145775">
        <w:rPr>
          <w:rFonts w:eastAsia="標楷體"/>
          <w:sz w:val="28"/>
          <w:szCs w:val="28"/>
        </w:rPr>
        <w:t>大江生</w:t>
      </w:r>
      <w:proofErr w:type="gramStart"/>
      <w:r w:rsidRPr="00145775">
        <w:rPr>
          <w:rFonts w:eastAsia="標楷體"/>
          <w:sz w:val="28"/>
          <w:szCs w:val="28"/>
        </w:rPr>
        <w:t>醫</w:t>
      </w:r>
      <w:proofErr w:type="gramEnd"/>
      <w:r w:rsidRPr="00145775">
        <w:rPr>
          <w:rFonts w:eastAsia="標楷體"/>
          <w:sz w:val="28"/>
          <w:szCs w:val="28"/>
        </w:rPr>
        <w:t>之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>誠信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 xml:space="preserve"> (Trust)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>、創新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 xml:space="preserve"> (Creation)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>、運用智慧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 xml:space="preserve"> (Intelligence) 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>等理念，落實於食品科</w:t>
      </w:r>
      <w:r w:rsidRPr="00145775">
        <w:rPr>
          <w:rFonts w:eastAsia="標楷體" w:hint="eastAsia"/>
          <w:bCs/>
          <w:sz w:val="28"/>
          <w:szCs w:val="28"/>
          <w:shd w:val="clear" w:color="auto" w:fill="FFFFFF"/>
        </w:rPr>
        <w:t>技</w:t>
      </w:r>
      <w:r w:rsidRPr="00145775">
        <w:rPr>
          <w:rFonts w:eastAsia="標楷體"/>
          <w:bCs/>
          <w:sz w:val="28"/>
          <w:szCs w:val="28"/>
          <w:shd w:val="clear" w:color="auto" w:fill="FFFFFF"/>
        </w:rPr>
        <w:t>之教育與專業研究。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/>
          <w:b/>
          <w:sz w:val="28"/>
          <w:szCs w:val="28"/>
        </w:rPr>
        <w:t>二、活動內容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   </w:t>
      </w:r>
      <w:r w:rsidRPr="00145775">
        <w:rPr>
          <w:rFonts w:eastAsia="標楷體"/>
          <w:sz w:val="28"/>
          <w:szCs w:val="28"/>
        </w:rPr>
        <w:t>本活動係為鼓勵</w:t>
      </w:r>
      <w:r w:rsidRPr="00145775">
        <w:rPr>
          <w:rFonts w:eastAsia="標楷體" w:hint="eastAsia"/>
          <w:sz w:val="28"/>
          <w:szCs w:val="28"/>
        </w:rPr>
        <w:t>大專院校食品、生科及化學等</w:t>
      </w:r>
      <w:r w:rsidRPr="00145775">
        <w:rPr>
          <w:rFonts w:eastAsia="標楷體"/>
          <w:sz w:val="28"/>
          <w:szCs w:val="28"/>
        </w:rPr>
        <w:t>相關科系教師及學生</w:t>
      </w:r>
      <w:r w:rsidRPr="00145775">
        <w:rPr>
          <w:rFonts w:eastAsia="標楷體" w:hint="eastAsia"/>
          <w:sz w:val="28"/>
          <w:szCs w:val="28"/>
        </w:rPr>
        <w:t>組成</w:t>
      </w:r>
      <w:r w:rsidRPr="00145775">
        <w:rPr>
          <w:rFonts w:eastAsia="標楷體"/>
          <w:sz w:val="28"/>
          <w:szCs w:val="28"/>
        </w:rPr>
        <w:t>研究團隊，</w:t>
      </w:r>
      <w:r w:rsidRPr="00145775">
        <w:rPr>
          <w:rFonts w:eastAsia="標楷體" w:hint="eastAsia"/>
          <w:sz w:val="28"/>
          <w:szCs w:val="28"/>
        </w:rPr>
        <w:t>將</w:t>
      </w:r>
      <w:r w:rsidRPr="00145775">
        <w:rPr>
          <w:rFonts w:eastAsia="標楷體"/>
          <w:sz w:val="28"/>
          <w:szCs w:val="28"/>
        </w:rPr>
        <w:t>專業知識</w:t>
      </w:r>
      <w:r w:rsidRPr="00145775">
        <w:rPr>
          <w:rFonts w:eastAsia="標楷體" w:hint="eastAsia"/>
          <w:sz w:val="28"/>
          <w:szCs w:val="28"/>
        </w:rPr>
        <w:t>與</w:t>
      </w:r>
      <w:r w:rsidRPr="00145775">
        <w:rPr>
          <w:rFonts w:eastAsia="標楷體"/>
          <w:sz w:val="28"/>
          <w:szCs w:val="28"/>
        </w:rPr>
        <w:t>經驗轉化為研究量能，並進一步評估</w:t>
      </w:r>
      <w:r w:rsidRPr="00145775">
        <w:rPr>
          <w:rFonts w:eastAsia="標楷體" w:hint="eastAsia"/>
          <w:sz w:val="28"/>
          <w:szCs w:val="28"/>
        </w:rPr>
        <w:t>與提出</w:t>
      </w:r>
      <w:r w:rsidRPr="00145775">
        <w:rPr>
          <w:rFonts w:eastAsia="標楷體"/>
          <w:sz w:val="28"/>
          <w:szCs w:val="28"/>
        </w:rPr>
        <w:t>研究成果產業化</w:t>
      </w:r>
      <w:r w:rsidRPr="00145775">
        <w:rPr>
          <w:rFonts w:eastAsia="標楷體" w:hint="eastAsia"/>
          <w:sz w:val="28"/>
          <w:szCs w:val="28"/>
        </w:rPr>
        <w:t>之創新作法</w:t>
      </w:r>
      <w:r w:rsidRPr="00145775">
        <w:rPr>
          <w:rFonts w:eastAsia="標楷體"/>
          <w:sz w:val="28"/>
          <w:szCs w:val="28"/>
        </w:rPr>
        <w:t>。獲獎團隊</w:t>
      </w:r>
      <w:r w:rsidRPr="00145775">
        <w:rPr>
          <w:rFonts w:eastAsia="標楷體" w:hint="eastAsia"/>
          <w:sz w:val="28"/>
          <w:szCs w:val="28"/>
        </w:rPr>
        <w:t>將</w:t>
      </w:r>
      <w:r w:rsidRPr="00145775">
        <w:rPr>
          <w:rFonts w:eastAsia="標楷體"/>
          <w:sz w:val="28"/>
          <w:szCs w:val="28"/>
        </w:rPr>
        <w:t>頒發獎狀與獎金，</w:t>
      </w:r>
      <w:r w:rsidRPr="00145775">
        <w:rPr>
          <w:rFonts w:eastAsia="標楷體" w:hint="eastAsia"/>
          <w:sz w:val="28"/>
          <w:szCs w:val="28"/>
        </w:rPr>
        <w:t>各名次獎金金額如下</w:t>
      </w:r>
      <w:r w:rsidRPr="00145775">
        <w:rPr>
          <w:rFonts w:eastAsia="標楷體" w:hint="eastAsia"/>
          <w:sz w:val="28"/>
          <w:szCs w:val="28"/>
        </w:rPr>
        <w:t>: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>1.</w:t>
      </w:r>
      <w:proofErr w:type="gramStart"/>
      <w:r w:rsidRPr="00145775">
        <w:rPr>
          <w:rFonts w:eastAsia="標楷體" w:hint="eastAsia"/>
          <w:sz w:val="28"/>
          <w:szCs w:val="28"/>
        </w:rPr>
        <w:t>第一名乙名</w:t>
      </w:r>
      <w:proofErr w:type="gramEnd"/>
      <w:r w:rsidRPr="00145775">
        <w:rPr>
          <w:rFonts w:eastAsia="標楷體" w:hint="eastAsia"/>
          <w:sz w:val="28"/>
          <w:szCs w:val="28"/>
        </w:rPr>
        <w:t>，獎學金六萬元。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>2.</w:t>
      </w:r>
      <w:r w:rsidRPr="00145775">
        <w:rPr>
          <w:rFonts w:eastAsia="標楷體" w:hint="eastAsia"/>
          <w:sz w:val="28"/>
          <w:szCs w:val="28"/>
        </w:rPr>
        <w:t>第二</w:t>
      </w:r>
      <w:proofErr w:type="gramStart"/>
      <w:r w:rsidRPr="00145775">
        <w:rPr>
          <w:rFonts w:eastAsia="標楷體" w:hint="eastAsia"/>
          <w:sz w:val="28"/>
          <w:szCs w:val="28"/>
        </w:rPr>
        <w:t>名乙名</w:t>
      </w:r>
      <w:proofErr w:type="gramEnd"/>
      <w:r w:rsidRPr="00145775">
        <w:rPr>
          <w:rFonts w:eastAsia="標楷體" w:hint="eastAsia"/>
          <w:sz w:val="28"/>
          <w:szCs w:val="28"/>
        </w:rPr>
        <w:t>，每隊獎學金四萬元。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>3.</w:t>
      </w:r>
      <w:r w:rsidRPr="00145775">
        <w:rPr>
          <w:rFonts w:eastAsia="標楷體" w:hint="eastAsia"/>
          <w:sz w:val="28"/>
          <w:szCs w:val="28"/>
        </w:rPr>
        <w:t>第三名二名，每隊獎學金三萬元。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>4.</w:t>
      </w:r>
      <w:r w:rsidRPr="00145775">
        <w:rPr>
          <w:rFonts w:eastAsia="標楷體" w:hint="eastAsia"/>
          <w:sz w:val="28"/>
          <w:szCs w:val="28"/>
        </w:rPr>
        <w:t>佳作四名，每隊獎學金一萬元。</w:t>
      </w:r>
    </w:p>
    <w:p w:rsidR="00381517" w:rsidRPr="00145775" w:rsidRDefault="00381517" w:rsidP="00381517">
      <w:pPr>
        <w:snapToGrid w:val="0"/>
        <w:spacing w:line="480" w:lineRule="exact"/>
        <w:ind w:left="1121" w:hangingChars="400" w:hanging="1121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/>
          <w:b/>
          <w:sz w:val="28"/>
          <w:szCs w:val="28"/>
        </w:rPr>
        <w:t>三、參賽資格及報名方式：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t>1.</w:t>
      </w:r>
      <w:r w:rsidRPr="00145775">
        <w:rPr>
          <w:rFonts w:eastAsia="標楷體"/>
          <w:b/>
          <w:sz w:val="28"/>
          <w:szCs w:val="28"/>
        </w:rPr>
        <w:t>參賽資格：</w:t>
      </w:r>
      <w:r w:rsidRPr="00145775">
        <w:rPr>
          <w:rFonts w:eastAsia="標楷體"/>
          <w:sz w:val="28"/>
          <w:szCs w:val="28"/>
        </w:rPr>
        <w:t>凡</w:t>
      </w:r>
      <w:r w:rsidRPr="00145775">
        <w:rPr>
          <w:rFonts w:eastAsia="標楷體" w:hint="eastAsia"/>
          <w:sz w:val="28"/>
          <w:szCs w:val="28"/>
        </w:rPr>
        <w:t>我國大專院校食品、生科及化學等</w:t>
      </w:r>
      <w:r w:rsidRPr="00145775">
        <w:rPr>
          <w:rFonts w:eastAsia="標楷體"/>
          <w:sz w:val="28"/>
          <w:szCs w:val="28"/>
        </w:rPr>
        <w:t>相關科系所教師及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在學學生</w:t>
      </w:r>
      <w:r w:rsidRPr="00145775">
        <w:rPr>
          <w:rFonts w:eastAsia="標楷體"/>
          <w:sz w:val="28"/>
          <w:szCs w:val="28"/>
        </w:rPr>
        <w:t xml:space="preserve"> (</w:t>
      </w:r>
      <w:proofErr w:type="gramStart"/>
      <w:r w:rsidRPr="00145775">
        <w:rPr>
          <w:rFonts w:eastAsia="標楷體"/>
          <w:sz w:val="28"/>
          <w:szCs w:val="28"/>
        </w:rPr>
        <w:t>含當年度</w:t>
      </w:r>
      <w:proofErr w:type="gramEnd"/>
      <w:r w:rsidRPr="00145775">
        <w:rPr>
          <w:rFonts w:eastAsia="標楷體"/>
          <w:sz w:val="28"/>
          <w:szCs w:val="28"/>
        </w:rPr>
        <w:t>畢業生</w:t>
      </w:r>
      <w:r w:rsidRPr="00145775">
        <w:rPr>
          <w:rFonts w:eastAsia="標楷體"/>
          <w:sz w:val="28"/>
          <w:szCs w:val="28"/>
        </w:rPr>
        <w:t xml:space="preserve">) </w:t>
      </w:r>
      <w:r w:rsidRPr="00145775">
        <w:rPr>
          <w:rFonts w:eastAsia="標楷體"/>
          <w:sz w:val="28"/>
          <w:szCs w:val="28"/>
        </w:rPr>
        <w:t>以至少兩人以上組</w:t>
      </w:r>
      <w:r w:rsidRPr="00145775">
        <w:rPr>
          <w:rFonts w:eastAsia="標楷體" w:hint="eastAsia"/>
          <w:sz w:val="28"/>
          <w:szCs w:val="28"/>
        </w:rPr>
        <w:t>成研究團</w:t>
      </w:r>
      <w:r w:rsidRPr="00145775">
        <w:rPr>
          <w:rFonts w:eastAsia="標楷體"/>
          <w:sz w:val="28"/>
          <w:szCs w:val="28"/>
        </w:rPr>
        <w:t>隊報名，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每隊以四名為上限，其中至少需有一名隊員為食科學</w:t>
      </w:r>
      <w:proofErr w:type="gramStart"/>
      <w:r w:rsidRPr="00145775">
        <w:rPr>
          <w:rFonts w:eastAsia="標楷體"/>
          <w:sz w:val="28"/>
          <w:szCs w:val="28"/>
        </w:rPr>
        <w:t>會</w:t>
      </w:r>
      <w:proofErr w:type="gramEnd"/>
      <w:r w:rsidRPr="00145775">
        <w:rPr>
          <w:rFonts w:eastAsia="標楷體"/>
          <w:sz w:val="28"/>
          <w:szCs w:val="28"/>
        </w:rPr>
        <w:t>會員</w:t>
      </w:r>
      <w:r w:rsidRPr="00145775">
        <w:rPr>
          <w:rFonts w:eastAsia="標楷體"/>
          <w:sz w:val="28"/>
          <w:szCs w:val="28"/>
        </w:rPr>
        <w:t xml:space="preserve"> (</w:t>
      </w:r>
      <w:r w:rsidRPr="00145775">
        <w:rPr>
          <w:rFonts w:eastAsia="標楷體"/>
          <w:sz w:val="28"/>
          <w:szCs w:val="28"/>
        </w:rPr>
        <w:t>可報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名同時加入會員</w:t>
      </w:r>
      <w:r w:rsidRPr="00145775">
        <w:rPr>
          <w:rFonts w:eastAsia="標楷體"/>
          <w:sz w:val="28"/>
          <w:szCs w:val="28"/>
        </w:rPr>
        <w:t>)</w:t>
      </w:r>
      <w:r w:rsidRPr="00145775">
        <w:rPr>
          <w:rFonts w:eastAsia="標楷體"/>
          <w:sz w:val="28"/>
          <w:szCs w:val="28"/>
        </w:rPr>
        <w:t>，報名時請檢附學生證或畢業證書影本。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t>2.</w:t>
      </w:r>
      <w:r w:rsidRPr="00145775">
        <w:rPr>
          <w:rFonts w:eastAsia="標楷體"/>
          <w:b/>
          <w:sz w:val="28"/>
          <w:szCs w:val="28"/>
        </w:rPr>
        <w:t>報名方式：</w:t>
      </w:r>
      <w:r w:rsidRPr="00145775">
        <w:rPr>
          <w:rFonts w:eastAsia="標楷體"/>
          <w:sz w:val="28"/>
          <w:szCs w:val="28"/>
        </w:rPr>
        <w:t>報名所需資料全部電子檔於收件截止日期前以電子郵件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(</w:t>
      </w:r>
      <w:hyperlink r:id="rId8" w:history="1">
        <w:r w:rsidRPr="00145775">
          <w:rPr>
            <w:rStyle w:val="a3"/>
            <w:color w:val="auto"/>
            <w:sz w:val="28"/>
            <w:szCs w:val="28"/>
          </w:rPr>
          <w:t>fst@firdi.org.tw</w:t>
        </w:r>
      </w:hyperlink>
      <w:r w:rsidRPr="00145775">
        <w:rPr>
          <w:rFonts w:eastAsia="標楷體"/>
          <w:sz w:val="28"/>
          <w:szCs w:val="28"/>
        </w:rPr>
        <w:t>)</w:t>
      </w:r>
      <w:r w:rsidRPr="00145775">
        <w:rPr>
          <w:rFonts w:eastAsia="標楷體"/>
          <w:sz w:val="28"/>
          <w:szCs w:val="28"/>
        </w:rPr>
        <w:t>方式傳送至學會，並於發送郵件後來電確認</w:t>
      </w:r>
      <w:r w:rsidRPr="00145775">
        <w:rPr>
          <w:rFonts w:eastAsia="標楷體" w:hint="eastAsia"/>
          <w:sz w:val="28"/>
          <w:szCs w:val="28"/>
        </w:rPr>
        <w:t xml:space="preserve"> 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(03-5614601</w:t>
      </w:r>
      <w:r w:rsidRPr="00145775">
        <w:rPr>
          <w:rFonts w:eastAsia="標楷體"/>
          <w:sz w:val="28"/>
          <w:szCs w:val="28"/>
        </w:rPr>
        <w:t>宋宛儒秘書</w:t>
      </w:r>
      <w:r w:rsidRPr="00145775">
        <w:rPr>
          <w:rFonts w:eastAsia="標楷體"/>
          <w:sz w:val="28"/>
          <w:szCs w:val="28"/>
        </w:rPr>
        <w:t>)</w:t>
      </w:r>
      <w:r w:rsidRPr="00145775">
        <w:rPr>
          <w:rFonts w:eastAsia="標楷體"/>
          <w:sz w:val="28"/>
          <w:szCs w:val="28"/>
        </w:rPr>
        <w:t>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lastRenderedPageBreak/>
        <w:t>3.</w:t>
      </w:r>
      <w:r w:rsidRPr="00145775">
        <w:rPr>
          <w:rFonts w:eastAsia="標楷體" w:hint="eastAsia"/>
          <w:b/>
          <w:sz w:val="28"/>
          <w:szCs w:val="28"/>
        </w:rPr>
        <w:t>資料下載：</w:t>
      </w:r>
      <w:r w:rsidRPr="00145775">
        <w:rPr>
          <w:rFonts w:eastAsia="標楷體"/>
          <w:sz w:val="28"/>
          <w:szCs w:val="28"/>
        </w:rPr>
        <w:t>競賽活動項目、辦法及報名表可於學會網站下載</w:t>
      </w:r>
      <w:r w:rsidRPr="00145775">
        <w:rPr>
          <w:rFonts w:eastAsia="標楷體" w:hint="eastAsia"/>
          <w:sz w:val="28"/>
          <w:szCs w:val="28"/>
        </w:rPr>
        <w:t>(</w:t>
      </w:r>
      <w:r w:rsidRPr="00145775">
        <w:rPr>
          <w:rFonts w:eastAsia="標楷體"/>
          <w:sz w:val="28"/>
          <w:szCs w:val="28"/>
        </w:rPr>
        <w:t>台灣食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 </w:t>
      </w:r>
      <w:r w:rsidRPr="00145775">
        <w:rPr>
          <w:rFonts w:eastAsia="標楷體"/>
          <w:sz w:val="28"/>
          <w:szCs w:val="28"/>
        </w:rPr>
        <w:t>品科技學會網址：</w:t>
      </w:r>
      <w:hyperlink r:id="rId9" w:history="1">
        <w:r w:rsidRPr="00145775">
          <w:rPr>
            <w:rStyle w:val="a3"/>
            <w:color w:val="auto"/>
            <w:sz w:val="28"/>
            <w:szCs w:val="28"/>
          </w:rPr>
          <w:t>www.food.org.tw</w:t>
        </w:r>
      </w:hyperlink>
      <w:r w:rsidRPr="00145775">
        <w:rPr>
          <w:rFonts w:eastAsia="標楷體"/>
          <w:sz w:val="28"/>
          <w:szCs w:val="28"/>
        </w:rPr>
        <w:t>)</w:t>
      </w:r>
      <w:r w:rsidRPr="00145775">
        <w:rPr>
          <w:rFonts w:eastAsia="標楷體"/>
          <w:sz w:val="28"/>
          <w:szCs w:val="28"/>
        </w:rPr>
        <w:t>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/>
          <w:b/>
          <w:sz w:val="28"/>
          <w:szCs w:val="28"/>
        </w:rPr>
        <w:t>四、比賽方式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t>1.</w:t>
      </w:r>
      <w:r w:rsidRPr="00145775">
        <w:rPr>
          <w:rFonts w:eastAsia="標楷體"/>
          <w:b/>
          <w:sz w:val="28"/>
          <w:szCs w:val="28"/>
        </w:rPr>
        <w:t>初賽：</w:t>
      </w:r>
      <w:r w:rsidRPr="00145775">
        <w:rPr>
          <w:rFonts w:eastAsia="標楷體"/>
          <w:sz w:val="28"/>
          <w:szCs w:val="28"/>
        </w:rPr>
        <w:t>參賽作品須以書面資料表達</w:t>
      </w:r>
      <w:r w:rsidRPr="00145775">
        <w:rPr>
          <w:rFonts w:eastAsia="標楷體" w:hint="eastAsia"/>
          <w:sz w:val="28"/>
          <w:szCs w:val="28"/>
        </w:rPr>
        <w:t>研究</w:t>
      </w:r>
      <w:r w:rsidRPr="00145775">
        <w:rPr>
          <w:rFonts w:eastAsia="標楷體"/>
          <w:sz w:val="28"/>
          <w:szCs w:val="28"/>
        </w:rPr>
        <w:t>構想，內容應涵蓋</w:t>
      </w:r>
      <w:r w:rsidRPr="00145775">
        <w:rPr>
          <w:rFonts w:eastAsia="標楷體" w:hint="eastAsia"/>
          <w:sz w:val="28"/>
          <w:szCs w:val="28"/>
        </w:rPr>
        <w:t>特色機能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proofErr w:type="gramStart"/>
      <w:r w:rsidRPr="00145775">
        <w:rPr>
          <w:rFonts w:eastAsia="標楷體" w:hint="eastAsia"/>
          <w:sz w:val="28"/>
          <w:szCs w:val="28"/>
        </w:rPr>
        <w:t>性成分之</w:t>
      </w:r>
      <w:proofErr w:type="gramEnd"/>
      <w:r w:rsidRPr="00145775">
        <w:rPr>
          <w:rFonts w:eastAsia="標楷體" w:hint="eastAsia"/>
          <w:sz w:val="28"/>
          <w:szCs w:val="28"/>
        </w:rPr>
        <w:t>說明，以及產業化潛力與創新應用構想</w:t>
      </w:r>
      <w:r w:rsidRPr="00145775">
        <w:rPr>
          <w:rFonts w:eastAsia="標楷體"/>
          <w:sz w:val="28"/>
          <w:szCs w:val="28"/>
        </w:rPr>
        <w:t>等。經主辦單位組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成之評審委員會審查，優秀者獲選進入</w:t>
      </w:r>
      <w:r w:rsidRPr="00145775">
        <w:rPr>
          <w:rFonts w:eastAsia="標楷體" w:hint="eastAsia"/>
          <w:sz w:val="28"/>
          <w:szCs w:val="28"/>
        </w:rPr>
        <w:t>決</w:t>
      </w:r>
      <w:r w:rsidRPr="00145775">
        <w:rPr>
          <w:rFonts w:eastAsia="標楷體"/>
          <w:sz w:val="28"/>
          <w:szCs w:val="28"/>
        </w:rPr>
        <w:t>賽。</w:t>
      </w:r>
    </w:p>
    <w:p w:rsidR="00381517" w:rsidRPr="00275471" w:rsidRDefault="00381517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t>2.</w:t>
      </w:r>
      <w:r w:rsidRPr="00145775">
        <w:rPr>
          <w:rFonts w:eastAsia="標楷體"/>
          <w:b/>
          <w:sz w:val="28"/>
          <w:szCs w:val="28"/>
        </w:rPr>
        <w:t>決賽：</w:t>
      </w:r>
      <w:r w:rsidRPr="00145775">
        <w:rPr>
          <w:rFonts w:eastAsia="標楷體" w:hint="eastAsia"/>
          <w:sz w:val="28"/>
          <w:szCs w:val="28"/>
        </w:rPr>
        <w:t>另補助進入決選者每隊材料費新台幣八千元整，</w:t>
      </w:r>
      <w:r w:rsidR="001B6F9C" w:rsidRPr="00275471">
        <w:rPr>
          <w:rFonts w:eastAsia="標楷體" w:hint="eastAsia"/>
          <w:sz w:val="28"/>
          <w:szCs w:val="28"/>
        </w:rPr>
        <w:t>由參賽學生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="001B6F9C" w:rsidRPr="00145775">
        <w:rPr>
          <w:rFonts w:eastAsia="標楷體" w:hint="eastAsia"/>
          <w:sz w:val="28"/>
          <w:szCs w:val="28"/>
        </w:rPr>
        <w:t>於決賽現</w:t>
      </w:r>
      <w:r w:rsidRPr="00145775">
        <w:rPr>
          <w:rFonts w:eastAsia="標楷體" w:hint="eastAsia"/>
          <w:sz w:val="28"/>
          <w:szCs w:val="28"/>
        </w:rPr>
        <w:t>場提出實物作品及</w:t>
      </w:r>
      <w:r w:rsidRPr="00145775">
        <w:rPr>
          <w:rFonts w:eastAsia="標楷體"/>
          <w:sz w:val="28"/>
          <w:szCs w:val="28"/>
        </w:rPr>
        <w:t>現場提</w:t>
      </w:r>
      <w:r w:rsidRPr="00145775">
        <w:rPr>
          <w:rFonts w:eastAsia="標楷體" w:hint="eastAsia"/>
          <w:sz w:val="28"/>
          <w:szCs w:val="28"/>
        </w:rPr>
        <w:t>簡報說明</w:t>
      </w:r>
      <w:r w:rsidRPr="00145775">
        <w:rPr>
          <w:rFonts w:eastAsia="標楷體"/>
          <w:sz w:val="28"/>
          <w:szCs w:val="28"/>
        </w:rPr>
        <w:t>，</w:t>
      </w:r>
      <w:r w:rsidR="001B6F9C">
        <w:rPr>
          <w:rFonts w:eastAsia="標楷體"/>
          <w:sz w:val="28"/>
          <w:szCs w:val="28"/>
        </w:rPr>
        <w:t>並在</w:t>
      </w:r>
      <w:r w:rsidRPr="00145775">
        <w:rPr>
          <w:rFonts w:eastAsia="標楷體"/>
          <w:sz w:val="28"/>
          <w:szCs w:val="28"/>
        </w:rPr>
        <w:t>指定時間</w:t>
      </w:r>
      <w:r w:rsidR="001B6F9C" w:rsidRPr="00145775">
        <w:rPr>
          <w:rFonts w:eastAsia="標楷體"/>
          <w:sz w:val="28"/>
          <w:szCs w:val="28"/>
        </w:rPr>
        <w:t>內介紹</w:t>
      </w:r>
    </w:p>
    <w:p w:rsidR="00381517" w:rsidRPr="00145775" w:rsidRDefault="001B6F9C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 w:hint="eastAsia"/>
          <w:sz w:val="28"/>
          <w:szCs w:val="28"/>
        </w:rPr>
        <w:t>研</w:t>
      </w:r>
      <w:r w:rsidR="00381517" w:rsidRPr="00145775">
        <w:rPr>
          <w:rFonts w:eastAsia="標楷體" w:hint="eastAsia"/>
          <w:sz w:val="28"/>
          <w:szCs w:val="28"/>
        </w:rPr>
        <w:t>究成果，尤其強調產業化創新應用構想</w:t>
      </w:r>
      <w:r w:rsidR="00381517" w:rsidRPr="00145775">
        <w:rPr>
          <w:rFonts w:eastAsia="標楷體"/>
          <w:sz w:val="28"/>
          <w:szCs w:val="28"/>
        </w:rPr>
        <w:t>等</w:t>
      </w:r>
      <w:r w:rsidR="00381517" w:rsidRPr="00145775">
        <w:rPr>
          <w:rFonts w:eastAsia="標楷體" w:hint="eastAsia"/>
          <w:sz w:val="28"/>
          <w:szCs w:val="28"/>
        </w:rPr>
        <w:t>內容</w:t>
      </w:r>
      <w:r w:rsidR="00381517" w:rsidRPr="00145775">
        <w:rPr>
          <w:rFonts w:eastAsia="標楷體"/>
          <w:sz w:val="28"/>
          <w:szCs w:val="28"/>
        </w:rPr>
        <w:t>，後由評審</w:t>
      </w:r>
      <w:r w:rsidRPr="00145775">
        <w:rPr>
          <w:rFonts w:eastAsia="標楷體"/>
          <w:sz w:val="28"/>
          <w:szCs w:val="28"/>
        </w:rPr>
        <w:t>團</w:t>
      </w:r>
      <w:r w:rsidRPr="00145775">
        <w:rPr>
          <w:rFonts w:eastAsia="標楷體" w:hint="eastAsia"/>
          <w:sz w:val="28"/>
          <w:szCs w:val="28"/>
        </w:rPr>
        <w:t>評選</w:t>
      </w:r>
    </w:p>
    <w:p w:rsidR="00381517" w:rsidRPr="00145775" w:rsidRDefault="001B6F9C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得</w:t>
      </w:r>
      <w:r w:rsidR="00381517" w:rsidRPr="00145775">
        <w:rPr>
          <w:rFonts w:eastAsia="標楷體"/>
          <w:sz w:val="28"/>
          <w:szCs w:val="28"/>
        </w:rPr>
        <w:t>獎者。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t>3.</w:t>
      </w:r>
      <w:r w:rsidRPr="00145775">
        <w:rPr>
          <w:rFonts w:eastAsia="標楷體" w:hint="eastAsia"/>
          <w:b/>
          <w:sz w:val="28"/>
          <w:szCs w:val="28"/>
        </w:rPr>
        <w:t>展示：</w:t>
      </w:r>
      <w:r w:rsidRPr="00145775">
        <w:rPr>
          <w:rFonts w:ascii="標楷體" w:eastAsia="標楷體" w:hAnsi="標楷體"/>
          <w:sz w:val="28"/>
          <w:szCs w:val="28"/>
        </w:rPr>
        <w:t>獲獎隊伍需於該年度學會會員大會日期前一</w:t>
      </w:r>
      <w:proofErr w:type="gramStart"/>
      <w:r w:rsidRPr="00145775">
        <w:rPr>
          <w:rFonts w:ascii="標楷體" w:eastAsia="標楷體" w:hAnsi="標楷體"/>
          <w:sz w:val="28"/>
          <w:szCs w:val="28"/>
        </w:rPr>
        <w:t>週</w:t>
      </w:r>
      <w:proofErr w:type="gramEnd"/>
      <w:r w:rsidRPr="00145775">
        <w:rPr>
          <w:rFonts w:ascii="標楷體" w:eastAsia="標楷體" w:hAnsi="標楷體" w:hint="eastAsia"/>
          <w:sz w:val="28"/>
          <w:szCs w:val="28"/>
        </w:rPr>
        <w:t>，</w:t>
      </w:r>
      <w:r w:rsidRPr="00145775">
        <w:rPr>
          <w:rFonts w:ascii="標楷體" w:eastAsia="標楷體" w:hAnsi="標楷體"/>
          <w:sz w:val="28"/>
          <w:szCs w:val="28"/>
        </w:rPr>
        <w:t>依指定規格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457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5775">
        <w:rPr>
          <w:rFonts w:ascii="標楷體" w:eastAsia="標楷體" w:hAnsi="標楷體"/>
          <w:sz w:val="28"/>
          <w:szCs w:val="28"/>
        </w:rPr>
        <w:t>繳交說明獲獎作品之構想與特色的</w:t>
      </w:r>
      <w:r w:rsidRPr="00145775">
        <w:rPr>
          <w:rFonts w:ascii="標楷體" w:eastAsia="標楷體" w:hAnsi="標楷體" w:hint="eastAsia"/>
          <w:sz w:val="28"/>
          <w:szCs w:val="28"/>
        </w:rPr>
        <w:t>說明</w:t>
      </w:r>
      <w:r w:rsidRPr="00145775">
        <w:rPr>
          <w:rFonts w:ascii="標楷體" w:eastAsia="標楷體" w:hAnsi="標楷體"/>
          <w:sz w:val="28"/>
          <w:szCs w:val="28"/>
        </w:rPr>
        <w:t>檔案一份，並授權學會審視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457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5775">
        <w:rPr>
          <w:rFonts w:ascii="標楷體" w:eastAsia="標楷體" w:hAnsi="標楷體"/>
          <w:sz w:val="28"/>
          <w:szCs w:val="28"/>
        </w:rPr>
        <w:t>後</w:t>
      </w:r>
      <w:r w:rsidRPr="00145775">
        <w:rPr>
          <w:rFonts w:ascii="標楷體" w:eastAsia="標楷體" w:hAnsi="標楷體" w:hint="eastAsia"/>
          <w:sz w:val="28"/>
          <w:szCs w:val="28"/>
        </w:rPr>
        <w:t>於年會手冊或</w:t>
      </w:r>
      <w:r w:rsidRPr="00145775">
        <w:rPr>
          <w:rFonts w:ascii="標楷體" w:eastAsia="標楷體" w:hAnsi="標楷體"/>
          <w:sz w:val="28"/>
          <w:szCs w:val="28"/>
        </w:rPr>
        <w:t>上傳至</w:t>
      </w:r>
      <w:r w:rsidRPr="00145775">
        <w:rPr>
          <w:rFonts w:ascii="標楷體" w:eastAsia="標楷體" w:hAnsi="標楷體" w:hint="eastAsia"/>
          <w:sz w:val="28"/>
          <w:szCs w:val="28"/>
        </w:rPr>
        <w:t>學會</w:t>
      </w:r>
      <w:r w:rsidRPr="00145775">
        <w:rPr>
          <w:rFonts w:ascii="標楷體" w:eastAsia="標楷體" w:hAnsi="標楷體"/>
          <w:sz w:val="28"/>
          <w:szCs w:val="28"/>
        </w:rPr>
        <w:t>網</w:t>
      </w:r>
      <w:r w:rsidRPr="00145775">
        <w:rPr>
          <w:rFonts w:ascii="標楷體" w:eastAsia="標楷體" w:hAnsi="標楷體" w:hint="eastAsia"/>
          <w:sz w:val="28"/>
          <w:szCs w:val="28"/>
        </w:rPr>
        <w:t>站</w:t>
      </w:r>
      <w:r w:rsidRPr="00145775">
        <w:rPr>
          <w:rFonts w:ascii="標楷體" w:eastAsia="標楷體" w:hAnsi="標楷體"/>
          <w:sz w:val="28"/>
          <w:szCs w:val="28"/>
        </w:rPr>
        <w:t>公布。</w:t>
      </w:r>
    </w:p>
    <w:p w:rsidR="00381517" w:rsidRPr="00145775" w:rsidRDefault="00381517" w:rsidP="00381517">
      <w:pPr>
        <w:snapToGrid w:val="0"/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381517" w:rsidRPr="00145775" w:rsidRDefault="00381517" w:rsidP="00381517">
      <w:pPr>
        <w:snapToGrid w:val="0"/>
        <w:spacing w:line="480" w:lineRule="exact"/>
        <w:ind w:left="561" w:hangingChars="200" w:hanging="561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/>
          <w:b/>
          <w:sz w:val="28"/>
          <w:szCs w:val="28"/>
        </w:rPr>
        <w:t>五、報名日期</w:t>
      </w:r>
      <w:r w:rsidRPr="00145775">
        <w:rPr>
          <w:rFonts w:eastAsia="標楷體" w:hint="eastAsia"/>
          <w:b/>
          <w:sz w:val="28"/>
          <w:szCs w:val="28"/>
        </w:rPr>
        <w:t>：</w:t>
      </w:r>
    </w:p>
    <w:p w:rsidR="00381517" w:rsidRPr="00145775" w:rsidRDefault="00A50E64" w:rsidP="00381517">
      <w:pPr>
        <w:snapToGrid w:val="0"/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報名</w:t>
      </w:r>
      <w:r w:rsidRPr="00145775">
        <w:rPr>
          <w:rFonts w:eastAsia="標楷體"/>
          <w:sz w:val="28"/>
          <w:szCs w:val="28"/>
        </w:rPr>
        <w:t>收件</w:t>
      </w:r>
      <w:bookmarkStart w:id="0" w:name="_GoBack"/>
      <w:bookmarkEnd w:id="0"/>
      <w:r w:rsidR="00381517" w:rsidRPr="00145775">
        <w:rPr>
          <w:rFonts w:eastAsia="標楷體"/>
          <w:sz w:val="28"/>
          <w:szCs w:val="28"/>
        </w:rPr>
        <w:t>自</w:t>
      </w:r>
      <w:r w:rsidR="00381517" w:rsidRPr="00145775">
        <w:rPr>
          <w:rFonts w:eastAsia="標楷體" w:hint="eastAsia"/>
          <w:sz w:val="28"/>
          <w:szCs w:val="28"/>
        </w:rPr>
        <w:t>202</w:t>
      </w:r>
      <w:r>
        <w:rPr>
          <w:rFonts w:eastAsia="標楷體" w:hint="eastAsia"/>
          <w:sz w:val="28"/>
          <w:szCs w:val="28"/>
        </w:rPr>
        <w:t>2</w:t>
      </w:r>
      <w:r w:rsidR="00381517" w:rsidRPr="00145775">
        <w:rPr>
          <w:rFonts w:eastAsia="標楷體" w:hint="eastAsia"/>
          <w:sz w:val="28"/>
          <w:szCs w:val="28"/>
        </w:rPr>
        <w:t xml:space="preserve"> </w:t>
      </w:r>
      <w:r w:rsidR="00381517" w:rsidRPr="00145775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6</w:t>
      </w:r>
      <w:r w:rsidR="00381517" w:rsidRPr="00145775">
        <w:rPr>
          <w:rFonts w:eastAsia="標楷體" w:hint="eastAsia"/>
          <w:sz w:val="28"/>
          <w:szCs w:val="28"/>
        </w:rPr>
        <w:t xml:space="preserve"> </w:t>
      </w:r>
      <w:r w:rsidR="00381517" w:rsidRPr="00145775">
        <w:rPr>
          <w:rFonts w:eastAsia="標楷體"/>
          <w:sz w:val="28"/>
          <w:szCs w:val="28"/>
        </w:rPr>
        <w:t>月</w:t>
      </w:r>
      <w:r w:rsidR="00381517" w:rsidRPr="00145775">
        <w:rPr>
          <w:rFonts w:eastAsia="標楷體" w:hint="eastAsia"/>
          <w:sz w:val="28"/>
          <w:szCs w:val="28"/>
        </w:rPr>
        <w:t xml:space="preserve"> 1 </w:t>
      </w:r>
      <w:r w:rsidR="00381517" w:rsidRPr="00145775">
        <w:rPr>
          <w:rFonts w:eastAsia="標楷體"/>
          <w:sz w:val="28"/>
          <w:szCs w:val="28"/>
        </w:rPr>
        <w:t>日起</w:t>
      </w:r>
      <w:r>
        <w:rPr>
          <w:rFonts w:eastAsia="標楷體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7</w:t>
      </w: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8</w:t>
      </w: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日</w:t>
      </w:r>
      <w:r w:rsidR="00381517" w:rsidRPr="00145775">
        <w:rPr>
          <w:rFonts w:eastAsia="標楷體"/>
          <w:sz w:val="28"/>
          <w:szCs w:val="28"/>
        </w:rPr>
        <w:t>截止。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t>六</w:t>
      </w:r>
      <w:r w:rsidRPr="00145775">
        <w:rPr>
          <w:rFonts w:eastAsia="標楷體"/>
          <w:b/>
          <w:sz w:val="28"/>
          <w:szCs w:val="28"/>
        </w:rPr>
        <w:t>、智財權歸屬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/>
          <w:sz w:val="28"/>
          <w:szCs w:val="28"/>
        </w:rPr>
        <w:t>得獎作品之智慧財產權全數歸得獎者所有，</w:t>
      </w:r>
      <w:r w:rsidRPr="00145775">
        <w:rPr>
          <w:rFonts w:eastAsia="標楷體" w:hint="eastAsia"/>
          <w:sz w:val="28"/>
          <w:szCs w:val="28"/>
        </w:rPr>
        <w:t>但大江生</w:t>
      </w:r>
      <w:proofErr w:type="gramStart"/>
      <w:r w:rsidRPr="00145775">
        <w:rPr>
          <w:rFonts w:eastAsia="標楷體" w:hint="eastAsia"/>
          <w:sz w:val="28"/>
          <w:szCs w:val="28"/>
        </w:rPr>
        <w:t>醫</w:t>
      </w:r>
      <w:proofErr w:type="gramEnd"/>
      <w:r w:rsidRPr="00145775">
        <w:rPr>
          <w:rFonts w:eastAsia="標楷體" w:hint="eastAsia"/>
          <w:sz w:val="28"/>
          <w:szCs w:val="28"/>
        </w:rPr>
        <w:t>股份有限公司保有優先技術移轉授權之</w:t>
      </w:r>
      <w:r w:rsidRPr="00145775">
        <w:rPr>
          <w:rFonts w:eastAsia="標楷體"/>
          <w:sz w:val="28"/>
          <w:szCs w:val="28"/>
        </w:rPr>
        <w:t>協議權。</w:t>
      </w: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</w:p>
    <w:p w:rsidR="00381517" w:rsidRPr="00145775" w:rsidRDefault="00381517" w:rsidP="00381517">
      <w:pPr>
        <w:snapToGrid w:val="0"/>
        <w:spacing w:line="440" w:lineRule="exact"/>
        <w:jc w:val="both"/>
        <w:rPr>
          <w:rFonts w:eastAsia="標楷體"/>
          <w:b/>
          <w:sz w:val="28"/>
          <w:szCs w:val="28"/>
        </w:rPr>
      </w:pPr>
      <w:r w:rsidRPr="00145775">
        <w:rPr>
          <w:rFonts w:eastAsia="標楷體" w:hint="eastAsia"/>
          <w:b/>
          <w:sz w:val="28"/>
          <w:szCs w:val="28"/>
        </w:rPr>
        <w:t>七</w:t>
      </w:r>
      <w:r w:rsidRPr="00145775">
        <w:rPr>
          <w:rFonts w:eastAsia="標楷體"/>
          <w:b/>
          <w:sz w:val="28"/>
          <w:szCs w:val="28"/>
        </w:rPr>
        <w:t>、注意事項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>1.</w:t>
      </w:r>
      <w:r w:rsidRPr="00145775">
        <w:rPr>
          <w:rFonts w:eastAsia="標楷體"/>
          <w:sz w:val="28"/>
          <w:szCs w:val="28"/>
        </w:rPr>
        <w:t>參賽者應尊重評審委員的專業評議，對評審結果不得有異議。</w:t>
      </w:r>
    </w:p>
    <w:p w:rsidR="00381517" w:rsidRPr="00145775" w:rsidRDefault="00381517" w:rsidP="00381517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>2.</w:t>
      </w:r>
      <w:r w:rsidRPr="00145775">
        <w:rPr>
          <w:rFonts w:eastAsia="標楷體"/>
          <w:sz w:val="28"/>
          <w:szCs w:val="28"/>
        </w:rPr>
        <w:t>所有參賽作品於初審結果之前，請勿參與其他公開場合之活動，若</w:t>
      </w:r>
    </w:p>
    <w:p w:rsidR="00381517" w:rsidRPr="00145775" w:rsidRDefault="00381517" w:rsidP="00381517">
      <w:pPr>
        <w:snapToGrid w:val="0"/>
        <w:spacing w:line="480" w:lineRule="exact"/>
        <w:ind w:leftChars="20" w:left="48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r w:rsidRPr="00145775">
        <w:rPr>
          <w:rFonts w:eastAsia="標楷體"/>
          <w:sz w:val="28"/>
          <w:szCs w:val="28"/>
        </w:rPr>
        <w:t>經查明參賽者之作品確係一作品兩投時，參賽者所獲得之獎金及獎</w:t>
      </w:r>
    </w:p>
    <w:p w:rsidR="00381517" w:rsidRPr="00145775" w:rsidRDefault="00381517" w:rsidP="00381517">
      <w:pPr>
        <w:snapToGrid w:val="0"/>
        <w:spacing w:line="480" w:lineRule="exact"/>
        <w:ind w:leftChars="20" w:left="48"/>
        <w:jc w:val="both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 xml:space="preserve"> </w:t>
      </w:r>
      <w:proofErr w:type="gramStart"/>
      <w:r w:rsidRPr="00145775">
        <w:rPr>
          <w:rFonts w:eastAsia="標楷體"/>
          <w:sz w:val="28"/>
          <w:szCs w:val="28"/>
        </w:rPr>
        <w:t>狀應歸還</w:t>
      </w:r>
      <w:proofErr w:type="gramEnd"/>
      <w:r w:rsidRPr="00145775">
        <w:rPr>
          <w:rFonts w:eastAsia="標楷體"/>
          <w:sz w:val="28"/>
          <w:szCs w:val="28"/>
        </w:rPr>
        <w:t>主辦單位。</w:t>
      </w:r>
    </w:p>
    <w:p w:rsidR="00381517" w:rsidRPr="00145775" w:rsidRDefault="00381517" w:rsidP="00381517">
      <w:pPr>
        <w:spacing w:line="480" w:lineRule="exact"/>
        <w:rPr>
          <w:rFonts w:eastAsia="標楷體"/>
          <w:sz w:val="28"/>
          <w:szCs w:val="28"/>
        </w:rPr>
      </w:pPr>
      <w:r w:rsidRPr="00145775">
        <w:rPr>
          <w:rFonts w:eastAsia="標楷體" w:hint="eastAsia"/>
          <w:sz w:val="28"/>
          <w:szCs w:val="28"/>
        </w:rPr>
        <w:t>3.</w:t>
      </w:r>
      <w:r w:rsidRPr="00145775">
        <w:rPr>
          <w:rFonts w:eastAsia="標楷體"/>
          <w:sz w:val="28"/>
          <w:szCs w:val="28"/>
        </w:rPr>
        <w:t>參賽作品若違反</w:t>
      </w:r>
      <w:r w:rsidRPr="00145775">
        <w:rPr>
          <w:rFonts w:eastAsia="標楷體" w:hint="eastAsia"/>
          <w:sz w:val="28"/>
          <w:szCs w:val="28"/>
        </w:rPr>
        <w:t>學術</w:t>
      </w:r>
      <w:proofErr w:type="gramStart"/>
      <w:r w:rsidRPr="00145775">
        <w:rPr>
          <w:rFonts w:eastAsia="標楷體" w:hint="eastAsia"/>
          <w:sz w:val="28"/>
          <w:szCs w:val="28"/>
        </w:rPr>
        <w:t>倫理或</w:t>
      </w:r>
      <w:r w:rsidRPr="00145775">
        <w:rPr>
          <w:rFonts w:eastAsia="標楷體"/>
          <w:sz w:val="28"/>
          <w:szCs w:val="28"/>
        </w:rPr>
        <w:t>智財權</w:t>
      </w:r>
      <w:proofErr w:type="gramEnd"/>
      <w:r w:rsidRPr="00145775">
        <w:rPr>
          <w:rFonts w:eastAsia="標楷體"/>
          <w:sz w:val="28"/>
          <w:szCs w:val="28"/>
        </w:rPr>
        <w:t>者，將被取消資格，追回所有獎</w:t>
      </w:r>
    </w:p>
    <w:p w:rsidR="00503265" w:rsidRPr="00145775" w:rsidRDefault="00381517" w:rsidP="00381517">
      <w:pPr>
        <w:spacing w:line="480" w:lineRule="exact"/>
      </w:pPr>
      <w:r w:rsidRPr="00145775">
        <w:rPr>
          <w:rFonts w:eastAsia="標楷體" w:hint="eastAsia"/>
          <w:sz w:val="28"/>
          <w:szCs w:val="28"/>
        </w:rPr>
        <w:t xml:space="preserve">  </w:t>
      </w:r>
      <w:r w:rsidRPr="00145775">
        <w:rPr>
          <w:rFonts w:eastAsia="標楷體"/>
          <w:sz w:val="28"/>
          <w:szCs w:val="28"/>
        </w:rPr>
        <w:t>項，法律責任由參賽者自負。</w:t>
      </w:r>
    </w:p>
    <w:sectPr w:rsidR="00503265" w:rsidRPr="00145775" w:rsidSect="00114E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0F" w:rsidRDefault="00A1620F" w:rsidP="00BC70D6">
      <w:r>
        <w:separator/>
      </w:r>
    </w:p>
  </w:endnote>
  <w:endnote w:type="continuationSeparator" w:id="0">
    <w:p w:rsidR="00A1620F" w:rsidRDefault="00A1620F" w:rsidP="00BC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0F" w:rsidRDefault="00A1620F" w:rsidP="00BC70D6">
      <w:r>
        <w:separator/>
      </w:r>
    </w:p>
  </w:footnote>
  <w:footnote w:type="continuationSeparator" w:id="0">
    <w:p w:rsidR="00A1620F" w:rsidRDefault="00A1620F" w:rsidP="00BC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B0A"/>
    <w:multiLevelType w:val="hybridMultilevel"/>
    <w:tmpl w:val="D75EEAB0"/>
    <w:lvl w:ilvl="0" w:tplc="2F3EA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4D2ACF"/>
    <w:multiLevelType w:val="hybridMultilevel"/>
    <w:tmpl w:val="574C9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E62A2E">
      <w:start w:val="1"/>
      <w:numFmt w:val="decimal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D45BF2"/>
    <w:multiLevelType w:val="hybridMultilevel"/>
    <w:tmpl w:val="5324E3E0"/>
    <w:lvl w:ilvl="0" w:tplc="41EC4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517"/>
    <w:rsid w:val="00114E60"/>
    <w:rsid w:val="00145775"/>
    <w:rsid w:val="001B6F9C"/>
    <w:rsid w:val="00275471"/>
    <w:rsid w:val="00381517"/>
    <w:rsid w:val="00480A61"/>
    <w:rsid w:val="004F48F9"/>
    <w:rsid w:val="00503265"/>
    <w:rsid w:val="00A1620F"/>
    <w:rsid w:val="00A50E64"/>
    <w:rsid w:val="00BC70D6"/>
    <w:rsid w:val="00D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51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0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0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51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0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0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@firdi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o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2022-04-15T09:39:00Z</dcterms:created>
  <dcterms:modified xsi:type="dcterms:W3CDTF">2022-04-15T09:39:00Z</dcterms:modified>
</cp:coreProperties>
</file>